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F55D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14:paraId="6876C6E0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запроса предложений на поставку </w:t>
      </w:r>
      <w:r w:rsidRPr="008D77FC">
        <w:rPr>
          <w:rFonts w:ascii="Times New Roman" w:hAnsi="Times New Roman" w:cs="Times New Roman"/>
          <w:b/>
          <w:sz w:val="24"/>
          <w:szCs w:val="24"/>
        </w:rPr>
        <w:br/>
        <w:t>горюче-смазочных материалов (бензин, дизельное топливо)</w:t>
      </w:r>
    </w:p>
    <w:p w14:paraId="2FB87444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25115F7" w14:textId="77777777" w:rsidR="00B93CD9" w:rsidRPr="008D77FC" w:rsidRDefault="00B93CD9" w:rsidP="00B93CD9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BC48697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7FC">
        <w:rPr>
          <w:rFonts w:ascii="Times New Roman" w:hAnsi="Times New Roman" w:cs="Times New Roman"/>
          <w:b/>
          <w:bCs/>
          <w:sz w:val="24"/>
          <w:szCs w:val="24"/>
        </w:rPr>
        <w:t xml:space="preserve">КОНТРАКТ </w:t>
      </w:r>
    </w:p>
    <w:p w14:paraId="0D6C0AE0" w14:textId="77777777" w:rsidR="00B93CD9" w:rsidRPr="00B93CD9" w:rsidRDefault="00B93CD9" w:rsidP="00B93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3CD9">
        <w:rPr>
          <w:rFonts w:ascii="Times New Roman" w:hAnsi="Times New Roman" w:cs="Times New Roman"/>
          <w:b/>
          <w:bCs/>
          <w:sz w:val="24"/>
          <w:szCs w:val="24"/>
        </w:rPr>
        <w:t>НА ПОСТАВКУ ГСМ № ___</w:t>
      </w:r>
    </w:p>
    <w:p w14:paraId="04E9F9D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1F214A26" w14:textId="77777777" w:rsidR="00B93CD9" w:rsidRPr="008D77FC" w:rsidRDefault="00B93CD9" w:rsidP="00B93CD9">
      <w:pPr>
        <w:pStyle w:val="ad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г. Тирасполь                                                           </w:t>
      </w:r>
      <w:r w:rsidRPr="008D77FC">
        <w:rPr>
          <w:b/>
          <w:sz w:val="24"/>
          <w:szCs w:val="24"/>
        </w:rPr>
        <w:tab/>
      </w:r>
      <w:r w:rsidRPr="008D77FC">
        <w:rPr>
          <w:b/>
          <w:sz w:val="24"/>
          <w:szCs w:val="24"/>
        </w:rPr>
        <w:tab/>
      </w:r>
      <w:r w:rsidRPr="008D77FC">
        <w:rPr>
          <w:b/>
          <w:sz w:val="24"/>
          <w:szCs w:val="24"/>
        </w:rPr>
        <w:tab/>
        <w:t xml:space="preserve">  </w:t>
      </w:r>
      <w:proofErr w:type="gramStart"/>
      <w:r w:rsidRPr="008D77FC">
        <w:rPr>
          <w:b/>
          <w:sz w:val="24"/>
          <w:szCs w:val="24"/>
        </w:rPr>
        <w:t xml:space="preserve">   «</w:t>
      </w:r>
      <w:proofErr w:type="gramEnd"/>
      <w:r w:rsidRPr="008D77FC">
        <w:rPr>
          <w:b/>
          <w:sz w:val="24"/>
          <w:szCs w:val="24"/>
        </w:rPr>
        <w:t xml:space="preserve"> ___ »  ________________2025 г.</w:t>
      </w:r>
    </w:p>
    <w:p w14:paraId="5B266660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6B325128" w14:textId="77777777" w:rsidR="00B93CD9" w:rsidRPr="008D77FC" w:rsidRDefault="00B93CD9" w:rsidP="00B93CD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________________________________________, </w:t>
      </w:r>
      <w:r w:rsidRPr="008D77FC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«Продавец», </w:t>
      </w:r>
      <w:r w:rsidRPr="008D77FC">
        <w:rPr>
          <w:rFonts w:ascii="Times New Roman" w:hAnsi="Times New Roman" w:cs="Times New Roman"/>
          <w:sz w:val="24"/>
          <w:szCs w:val="24"/>
        </w:rPr>
        <w:t>в лице_______________________________,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действующего на основании _______, с одной стороны, и </w:t>
      </w:r>
      <w:r w:rsidRPr="008D77FC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8D77F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D77FC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8D77FC">
        <w:rPr>
          <w:rFonts w:ascii="Times New Roman" w:hAnsi="Times New Roman" w:cs="Times New Roman"/>
          <w:sz w:val="24"/>
          <w:szCs w:val="24"/>
        </w:rPr>
        <w:t>, в лице _________________________</w:t>
      </w:r>
      <w:r w:rsidRPr="008D77FC">
        <w:rPr>
          <w:rStyle w:val="FontStyle20"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D77FC">
        <w:rPr>
          <w:rStyle w:val="FontStyle20"/>
          <w:szCs w:val="24"/>
        </w:rPr>
        <w:t>___________</w:t>
      </w:r>
      <w:r w:rsidRPr="008D77FC">
        <w:rPr>
          <w:rStyle w:val="FontStyle20"/>
          <w:sz w:val="24"/>
          <w:szCs w:val="24"/>
        </w:rPr>
        <w:t xml:space="preserve">, </w:t>
      </w:r>
      <w:r w:rsidRPr="008D77FC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«Стороны», заключили настоящий Контракт (далее – Контракт) о нижеследующем:</w:t>
      </w:r>
    </w:p>
    <w:p w14:paraId="04605509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</w:p>
    <w:p w14:paraId="7EAAE427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1.Предмет контракта</w:t>
      </w:r>
    </w:p>
    <w:p w14:paraId="7CFF9A9C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1.1. По настоящему Контракту Продавец обязуется передать в собственность Заказчика горюче-смазочные материалы (далее – ГСМ), указанные в Спецификации №1 (Приложение № 1 к Контракту), которая является неотъемлемой частью настоящего Контракта.</w:t>
      </w:r>
    </w:p>
    <w:p w14:paraId="74DB48FB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8BBE32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FC">
        <w:rPr>
          <w:rFonts w:ascii="Times New Roman" w:hAnsi="Times New Roman" w:cs="Times New Roman"/>
          <w:b/>
          <w:sz w:val="24"/>
          <w:szCs w:val="24"/>
        </w:rPr>
        <w:t>2.Качество и условия поставки товаров</w:t>
      </w:r>
    </w:p>
    <w:p w14:paraId="5B0C4520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2.1.</w:t>
      </w:r>
      <w:r w:rsidRPr="008D77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sz w:val="24"/>
          <w:szCs w:val="24"/>
        </w:rPr>
        <w:t>Качество ГСМ должно полностью соответствовать Сертификату качества страны происхождения и требованиям, обычно предъявляемым при заключении Контрактов данного вида.</w:t>
      </w:r>
    </w:p>
    <w:p w14:paraId="00C4C8FA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2.2. Продавец отпускает Заказчику ГСМ по топливным картам (талонам) круглосуточно на всех автомобильных заправочных станциях сети.</w:t>
      </w:r>
    </w:p>
    <w:p w14:paraId="185EC4F6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2.3. Заказчик несет полную ответственность, как за сохранность выданных топливных карт (талонов), так и за обеспечение их нормальной идентификации со времени их получения у Продавца и до момента отоваривания. По утерянным и не поддающимся идентификации топливным картам (талонам) отпуск топлива не производится.</w:t>
      </w:r>
    </w:p>
    <w:p w14:paraId="06B6D64E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2.4. Право собственности на ГСМ переходит от Продавца к Заказчику в момент передачи ГСМ Заказчику.</w:t>
      </w:r>
    </w:p>
    <w:p w14:paraId="2F483183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A02F23" w14:textId="77777777" w:rsidR="00B93CD9" w:rsidRPr="008D77FC" w:rsidRDefault="00B93CD9" w:rsidP="00B93CD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b/>
          <w:bCs/>
          <w:sz w:val="24"/>
          <w:szCs w:val="24"/>
        </w:rPr>
        <w:t>3. Цена Контракта</w:t>
      </w:r>
    </w:p>
    <w:p w14:paraId="3F3D514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3.1. Цена Контракта составляет </w:t>
      </w:r>
      <w:r w:rsidRPr="008D77FC">
        <w:rPr>
          <w:b/>
          <w:sz w:val="24"/>
          <w:szCs w:val="24"/>
        </w:rPr>
        <w:t>___________ рублей ПМР</w:t>
      </w:r>
      <w:r w:rsidRPr="008D77FC">
        <w:rPr>
          <w:sz w:val="24"/>
          <w:szCs w:val="24"/>
        </w:rPr>
        <w:t>, что соответствует плану закупок товаров, работ, услуг для обеспечения государственных нужд Министерства экономического развития Приднестровской Молдавской Республики на 2025 год.</w:t>
      </w:r>
    </w:p>
    <w:p w14:paraId="2E640742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3.2. Цена за 1 литр ГСМ определяется в рублях ПМР и составляет _________________.</w:t>
      </w:r>
    </w:p>
    <w:p w14:paraId="4E77291F" w14:textId="77777777" w:rsidR="00B93CD9" w:rsidRPr="008D77FC" w:rsidRDefault="00B93CD9" w:rsidP="00B93CD9">
      <w:pPr>
        <w:pStyle w:val="ad"/>
        <w:ind w:firstLine="567"/>
        <w:rPr>
          <w:b/>
          <w:bCs/>
          <w:sz w:val="24"/>
          <w:szCs w:val="24"/>
        </w:rPr>
      </w:pPr>
      <w:r w:rsidRPr="008D77FC">
        <w:rPr>
          <w:sz w:val="24"/>
          <w:szCs w:val="24"/>
        </w:rPr>
        <w:t>3.3. Цена Контракта, указанная в пункте 3.1., является твердой, определяется на весь срок действия Контракта и сформирована по результатам проведения запроса предложений.</w:t>
      </w:r>
      <w:r w:rsidRPr="008D77FC">
        <w:rPr>
          <w:b/>
          <w:sz w:val="24"/>
          <w:szCs w:val="24"/>
        </w:rPr>
        <w:t xml:space="preserve"> </w:t>
      </w:r>
    </w:p>
    <w:p w14:paraId="4C71624D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3.4. Цена на ГСМ по настоящему Контракту может изменятся только в случаях, порядке и на условиях, предусмотренных законодательством Приднестровской Молдавской Республики в сфере закупок, в том числе:</w:t>
      </w:r>
    </w:p>
    <w:p w14:paraId="34D50E3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а) в сторону увеличения </w:t>
      </w:r>
      <w:r w:rsidRPr="008D77FC">
        <w:rPr>
          <w:bCs/>
          <w:sz w:val="24"/>
          <w:szCs w:val="24"/>
        </w:rPr>
        <w:t>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</w:t>
      </w:r>
      <w:r w:rsidRPr="008D77FC">
        <w:rPr>
          <w:sz w:val="24"/>
          <w:szCs w:val="24"/>
        </w:rPr>
        <w:t>.</w:t>
      </w:r>
    </w:p>
    <w:p w14:paraId="6C8F69E9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б)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поставки.</w:t>
      </w:r>
    </w:p>
    <w:p w14:paraId="54DEFB3E" w14:textId="77777777" w:rsidR="00B93CD9" w:rsidRPr="008D77FC" w:rsidRDefault="00B93CD9" w:rsidP="00B93CD9">
      <w:pPr>
        <w:pStyle w:val="ad"/>
        <w:ind w:firstLine="567"/>
        <w:rPr>
          <w:b/>
          <w:bCs/>
          <w:sz w:val="24"/>
          <w:szCs w:val="24"/>
        </w:rPr>
      </w:pPr>
    </w:p>
    <w:p w14:paraId="09594D12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  <w:r w:rsidRPr="008D77FC">
        <w:rPr>
          <w:b/>
          <w:bCs/>
          <w:sz w:val="24"/>
          <w:szCs w:val="24"/>
        </w:rPr>
        <w:t xml:space="preserve">4. Порядок расчетов </w:t>
      </w:r>
    </w:p>
    <w:p w14:paraId="41EE7352" w14:textId="77777777" w:rsidR="00B93CD9" w:rsidRPr="008D77FC" w:rsidRDefault="00B93CD9" w:rsidP="00B93CD9">
      <w:pPr>
        <w:pStyle w:val="ad"/>
        <w:ind w:firstLine="567"/>
        <w:jc w:val="center"/>
        <w:rPr>
          <w:b/>
          <w:bCs/>
          <w:sz w:val="24"/>
          <w:szCs w:val="24"/>
        </w:rPr>
      </w:pPr>
    </w:p>
    <w:p w14:paraId="73CAEB13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77FC">
        <w:rPr>
          <w:rFonts w:ascii="Times New Roman" w:hAnsi="Times New Roman" w:cs="Times New Roman"/>
          <w:bCs/>
          <w:sz w:val="24"/>
          <w:szCs w:val="24"/>
        </w:rPr>
        <w:t>4.1.</w:t>
      </w:r>
      <w:r w:rsidRPr="008D77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7FC">
        <w:rPr>
          <w:rFonts w:ascii="Times New Roman" w:hAnsi="Times New Roman" w:cs="Times New Roman"/>
          <w:bCs/>
          <w:sz w:val="24"/>
          <w:szCs w:val="24"/>
        </w:rPr>
        <w:t xml:space="preserve">Оплата поставленной партии ГСМ по настоящему Контракту осуществляется Заказчиком по мере бюджетного финансирования. </w:t>
      </w:r>
    </w:p>
    <w:p w14:paraId="4AA93362" w14:textId="77777777" w:rsidR="00B93CD9" w:rsidRPr="008D77FC" w:rsidRDefault="00B93CD9" w:rsidP="00B93CD9">
      <w:pPr>
        <w:pStyle w:val="ad"/>
        <w:ind w:firstLine="567"/>
        <w:rPr>
          <w:bCs/>
          <w:sz w:val="24"/>
          <w:szCs w:val="24"/>
        </w:rPr>
      </w:pPr>
      <w:r w:rsidRPr="008D77FC">
        <w:rPr>
          <w:sz w:val="24"/>
          <w:szCs w:val="24"/>
        </w:rPr>
        <w:t>4.2. Расчеты по настоящему Контракту производятся Заказчиком в безналичной форме в рублях Приднестровской Молдавской Республики, путем перечисления денежных средств на расчетный счет</w:t>
      </w:r>
      <w:r w:rsidRPr="008D77FC" w:rsidDel="00B60054">
        <w:rPr>
          <w:sz w:val="24"/>
          <w:szCs w:val="24"/>
        </w:rPr>
        <w:t xml:space="preserve"> </w:t>
      </w:r>
      <w:r w:rsidRPr="008D77FC">
        <w:rPr>
          <w:sz w:val="24"/>
          <w:szCs w:val="24"/>
        </w:rPr>
        <w:t>Продавца, указанный в настоящем Контракте.</w:t>
      </w:r>
    </w:p>
    <w:p w14:paraId="58251DA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4.3. Датой оплаты считается дата поступления денежных средств на расчетный счет</w:t>
      </w:r>
      <w:r w:rsidRPr="008D77FC">
        <w:rPr>
          <w:b/>
          <w:bCs/>
          <w:sz w:val="24"/>
          <w:szCs w:val="24"/>
        </w:rPr>
        <w:t xml:space="preserve"> </w:t>
      </w:r>
      <w:r w:rsidRPr="008D77FC">
        <w:rPr>
          <w:sz w:val="24"/>
          <w:szCs w:val="24"/>
        </w:rPr>
        <w:t>Продавца.</w:t>
      </w:r>
    </w:p>
    <w:p w14:paraId="22EE79F7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4.4. Источник финансирования</w:t>
      </w:r>
      <w:r w:rsidRPr="008D77FC">
        <w:rPr>
          <w:bCs/>
          <w:sz w:val="24"/>
          <w:szCs w:val="24"/>
        </w:rPr>
        <w:t xml:space="preserve"> - Республиканский бюджет.</w:t>
      </w:r>
      <w:r w:rsidRPr="008D77FC">
        <w:rPr>
          <w:sz w:val="24"/>
          <w:szCs w:val="24"/>
        </w:rPr>
        <w:t xml:space="preserve"> </w:t>
      </w:r>
    </w:p>
    <w:p w14:paraId="31C9AF5B" w14:textId="77777777" w:rsidR="00B93CD9" w:rsidRPr="008D77FC" w:rsidRDefault="00B93CD9" w:rsidP="00B93CD9">
      <w:pPr>
        <w:pStyle w:val="ad"/>
        <w:ind w:firstLine="567"/>
        <w:jc w:val="left"/>
        <w:rPr>
          <w:bCs/>
          <w:sz w:val="24"/>
          <w:szCs w:val="24"/>
        </w:rPr>
      </w:pPr>
    </w:p>
    <w:p w14:paraId="2158F97F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 Права и обязанности сторон</w:t>
      </w:r>
    </w:p>
    <w:p w14:paraId="6D6842E4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5.1. Продавец обязуется:</w:t>
      </w:r>
    </w:p>
    <w:p w14:paraId="53DB2927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5.1.1. Передать в собственность Заказчика ГСМ в необходимом количестве и по ценам, предусмотренным условиями Контракта.</w:t>
      </w:r>
    </w:p>
    <w:p w14:paraId="19C68E9E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5.1.2. Передать Заказчику все необходимые документы;</w:t>
      </w:r>
    </w:p>
    <w:p w14:paraId="715A07E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5.1.3. Гарантировать качество поставляемого ГСМ и его соответствие установленным стандартам.</w:t>
      </w:r>
    </w:p>
    <w:p w14:paraId="25ED43B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5.1.4. Принимать претензии по качеству поставляемого ГСМ.</w:t>
      </w:r>
    </w:p>
    <w:p w14:paraId="1A4AA802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5.1.5. Передать ГСМ, качество которого соответствует обычно предъявляемым требованиям, стандартам, ГОСТам;</w:t>
      </w:r>
    </w:p>
    <w:p w14:paraId="3D1C0BE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5.1.6. Не передавать свои права и обязанности по настоящему Контракту третьим лицам.</w:t>
      </w:r>
    </w:p>
    <w:p w14:paraId="78005E39" w14:textId="77777777" w:rsidR="00B93CD9" w:rsidRPr="008D77FC" w:rsidRDefault="00B93CD9" w:rsidP="00B93CD9">
      <w:pPr>
        <w:pStyle w:val="ad"/>
        <w:ind w:firstLine="567"/>
        <w:rPr>
          <w:bCs/>
          <w:sz w:val="24"/>
          <w:szCs w:val="24"/>
        </w:rPr>
      </w:pPr>
      <w:r w:rsidRPr="008D77FC">
        <w:rPr>
          <w:sz w:val="24"/>
          <w:szCs w:val="24"/>
        </w:rPr>
        <w:t xml:space="preserve">5.1.7. </w:t>
      </w:r>
      <w:r w:rsidRPr="008D77FC">
        <w:rPr>
          <w:bCs/>
          <w:sz w:val="24"/>
          <w:szCs w:val="24"/>
        </w:rPr>
        <w:t>Соответствовать в течение всего срока действия настоящего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сфере, являющейся предметом настоящего Контракта;</w:t>
      </w:r>
    </w:p>
    <w:p w14:paraId="412BA65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bCs/>
          <w:sz w:val="24"/>
          <w:szCs w:val="24"/>
        </w:rPr>
        <w:t xml:space="preserve">5.1.8. </w:t>
      </w:r>
      <w:r w:rsidRPr="008D77FC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 и Контрактом.</w:t>
      </w:r>
    </w:p>
    <w:p w14:paraId="42995EB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10D2E5FA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5.2. Продавец имеет право:</w:t>
      </w:r>
    </w:p>
    <w:p w14:paraId="05CD5F5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5.2.1. Требовать своевременной оплаты ГСМ на условиях, предусмотренных настоящим Контрактом;</w:t>
      </w:r>
    </w:p>
    <w:p w14:paraId="32CF7D4C" w14:textId="77777777" w:rsidR="00B93CD9" w:rsidRPr="008D77FC" w:rsidRDefault="00B93CD9" w:rsidP="00B93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5.2.2. Реализовывать иные права, предусмотренные действующим законодательством Приднестровской Молдавской Республики и Контрактом.</w:t>
      </w:r>
    </w:p>
    <w:p w14:paraId="5D06ADA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</w:p>
    <w:p w14:paraId="64404F08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5.3. Заказчик обязуется:</w:t>
      </w:r>
    </w:p>
    <w:p w14:paraId="1224D9AC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5.3.1. Оплатить ГСМ на условиях, предусмотренных настоящим Контрактом;</w:t>
      </w:r>
    </w:p>
    <w:p w14:paraId="2ABF6750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5.3.2. Совершить все действия, обеспечивающие принятие ГСМ, поставляемого по Контракту;</w:t>
      </w:r>
    </w:p>
    <w:p w14:paraId="0BEB3B03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5.3.3. Осуществить проверку количества и качества ГСМ при его приемке.</w:t>
      </w:r>
    </w:p>
    <w:p w14:paraId="5A43987D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5.3.4. Выполнять иные обязанности, предусмотренные законодательством Приднестровской Молдавской Республики и Контрактом.</w:t>
      </w:r>
    </w:p>
    <w:p w14:paraId="6E3DC84D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533A2A75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5.4. Заказчик имеет право:</w:t>
      </w:r>
    </w:p>
    <w:p w14:paraId="797BA756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5.4.1. Требовать от Продавца надлежащего исполнения обязательств, предусмотренных настоящим Контрактом;</w:t>
      </w:r>
    </w:p>
    <w:p w14:paraId="17CF907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5.4.2. Требовать от Продавца своевременного устранения выявленных недостатков при принятии ГСМ.</w:t>
      </w:r>
    </w:p>
    <w:p w14:paraId="10E619BF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 xml:space="preserve">5.4.3. Реализовывать иные права, предусмотренные действующим законодательством Приднестровской Молдавской Республики и Контрактом.  </w:t>
      </w:r>
    </w:p>
    <w:p w14:paraId="6676792B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6A135D15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6.Сдача-приемка товара </w:t>
      </w:r>
      <w:r w:rsidRPr="008D77FC">
        <w:rPr>
          <w:sz w:val="24"/>
          <w:szCs w:val="24"/>
        </w:rPr>
        <w:t xml:space="preserve">   </w:t>
      </w:r>
    </w:p>
    <w:p w14:paraId="03E6CF24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6.1. Сдача-приемки товара по количеству и качеству будет производиться при отпуске ГСМ.</w:t>
      </w:r>
      <w:r w:rsidRPr="008D77FC">
        <w:rPr>
          <w:b/>
          <w:sz w:val="24"/>
          <w:szCs w:val="24"/>
        </w:rPr>
        <w:t xml:space="preserve"> </w:t>
      </w:r>
    </w:p>
    <w:p w14:paraId="48A549C1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080B5B5E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7. Ответственность сторон</w:t>
      </w:r>
    </w:p>
    <w:p w14:paraId="36BCC7FE" w14:textId="77777777" w:rsidR="00B93CD9" w:rsidRPr="008D77FC" w:rsidRDefault="00B93CD9" w:rsidP="00B93C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7.1. </w:t>
      </w:r>
      <w:r w:rsidRPr="008D77F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Контракта.</w:t>
      </w:r>
    </w:p>
    <w:p w14:paraId="03512083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8D77FC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5A58EEC5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7FC">
        <w:rPr>
          <w:rFonts w:ascii="Times New Roman" w:hAnsi="Times New Roman" w:cs="Times New Roman"/>
          <w:sz w:val="24"/>
          <w:szCs w:val="24"/>
        </w:rPr>
        <w:t xml:space="preserve">7.3. </w:t>
      </w:r>
      <w:r w:rsidRPr="008D77F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D7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0CCE9B7" w14:textId="77777777" w:rsidR="00B93CD9" w:rsidRPr="008D77FC" w:rsidRDefault="00B93CD9" w:rsidP="00B93CD9">
      <w:pPr>
        <w:pStyle w:val="ad"/>
        <w:ind w:firstLine="567"/>
        <w:rPr>
          <w:color w:val="000000"/>
          <w:sz w:val="24"/>
          <w:szCs w:val="24"/>
        </w:rPr>
      </w:pPr>
      <w:r w:rsidRPr="008D77FC">
        <w:rPr>
          <w:color w:val="000000"/>
          <w:sz w:val="24"/>
          <w:szCs w:val="24"/>
          <w:shd w:val="clear" w:color="auto" w:fill="FFFFFF"/>
        </w:rPr>
        <w:t xml:space="preserve">7.4. </w:t>
      </w:r>
      <w:r w:rsidRPr="008D77FC">
        <w:rPr>
          <w:color w:val="000000"/>
          <w:sz w:val="24"/>
          <w:szCs w:val="24"/>
        </w:rPr>
        <w:t>Уплата неустойки (пени) не освобождает Продавца от исполнения обязательств в натуре и устранения недостатков.</w:t>
      </w:r>
    </w:p>
    <w:p w14:paraId="702EDC68" w14:textId="77777777" w:rsidR="00B93CD9" w:rsidRPr="008D77FC" w:rsidRDefault="00B93CD9" w:rsidP="00B93CD9">
      <w:pPr>
        <w:pStyle w:val="ad"/>
        <w:ind w:firstLine="567"/>
        <w:rPr>
          <w:b/>
          <w:sz w:val="24"/>
          <w:szCs w:val="24"/>
        </w:rPr>
      </w:pPr>
    </w:p>
    <w:p w14:paraId="50CA7432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>8. Форс-мажор.</w:t>
      </w:r>
    </w:p>
    <w:p w14:paraId="01D88A1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8.1. 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6B366BB8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8.2. 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1CF6A1C" w14:textId="77777777" w:rsidR="00B93CD9" w:rsidRPr="008D77FC" w:rsidRDefault="00B93CD9" w:rsidP="00B93CD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FC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8D77FC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Контракту, обязана о наступлении и прекращении вышеуказанных обстоятельств немедленно известить другую сторону в письменной форме, однако не позднее, чем через 48 часов с момента их наступления, и предоставить подтверждение действия обстоятельств непреодолимой силы, выданное компетентным государственным органом.</w:t>
      </w:r>
    </w:p>
    <w:p w14:paraId="2D266CBF" w14:textId="77777777" w:rsidR="00B93CD9" w:rsidRPr="008D77FC" w:rsidRDefault="00B93CD9" w:rsidP="00B93CD9">
      <w:pPr>
        <w:tabs>
          <w:tab w:val="left" w:pos="567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8.4.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626942F" w14:textId="77777777" w:rsidR="00B93CD9" w:rsidRPr="008D77FC" w:rsidRDefault="00B93CD9" w:rsidP="00B93CD9">
      <w:pPr>
        <w:tabs>
          <w:tab w:val="left" w:pos="1134"/>
        </w:tabs>
        <w:spacing w:after="0" w:line="240" w:lineRule="auto"/>
        <w:ind w:firstLine="567"/>
        <w:jc w:val="both"/>
        <w:rPr>
          <w:sz w:val="24"/>
          <w:szCs w:val="24"/>
        </w:rPr>
      </w:pPr>
    </w:p>
    <w:p w14:paraId="010F9CC7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9. Порядок разрешения споров</w:t>
      </w:r>
    </w:p>
    <w:p w14:paraId="4EFE3FA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9.1</w:t>
      </w:r>
      <w:r w:rsidRPr="008D77FC">
        <w:rPr>
          <w:b/>
          <w:sz w:val="24"/>
          <w:szCs w:val="24"/>
        </w:rPr>
        <w:t xml:space="preserve">. </w:t>
      </w:r>
      <w:r w:rsidRPr="008D77FC">
        <w:rPr>
          <w:sz w:val="24"/>
          <w:szCs w:val="24"/>
        </w:rPr>
        <w:t>Все споры и разногласия, которые могут возникнуть из настоящего Контракта или в связи с ним, должны, по возможности, разрешаться путем переговоров между Сторонами.</w:t>
      </w:r>
    </w:p>
    <w:p w14:paraId="0ADBEC5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9.2. В случае невозможности разрешения споров путем переговоров, стороны разрешают их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</w:t>
      </w:r>
      <w:r w:rsidRPr="008D77FC">
        <w:rPr>
          <w:b/>
          <w:sz w:val="24"/>
          <w:szCs w:val="24"/>
        </w:rPr>
        <w:t>.</w:t>
      </w:r>
    </w:p>
    <w:p w14:paraId="3205A2CA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1D42DE2D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bCs/>
          <w:sz w:val="24"/>
          <w:szCs w:val="24"/>
        </w:rPr>
        <w:t>10. СРОК ДЕЙСТВИЯ КОНТРАКТА</w:t>
      </w:r>
    </w:p>
    <w:p w14:paraId="29522011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10.1. Настоящий Контракт вступает в силу с момента его подписания и действует до полного исполнения сторонами своих обязательств по настоящему Контракту.</w:t>
      </w:r>
    </w:p>
    <w:p w14:paraId="4EA4FD19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10.2. 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8D77FC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A8E8884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10.3. 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отказа.</w:t>
      </w:r>
    </w:p>
    <w:p w14:paraId="39180107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10.4. Решение заказчика об одностороннем отказе вступает в силу и контракт считается расторгнутым через 5 (пять) рабочих дней со дня надлежащего уведомления заказчиком Продавца об одностороннем отказе.</w:t>
      </w:r>
    </w:p>
    <w:p w14:paraId="68EC318C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Выполнение заказчиком требований настоящего пункта считается надлежащим уведомлением Продавца об одностороннем отказе от исполнения контракта. Датой такого надлежащего уведомления признается дата получения заказчиком подтверждения о вручении Продавцу указанного уведомления.</w:t>
      </w:r>
    </w:p>
    <w:p w14:paraId="4835B70E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10.5.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4FBC5CD7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и документацией о проведении запроса предложений требованиям к товару;</w:t>
      </w:r>
    </w:p>
    <w:p w14:paraId="08428C42" w14:textId="77777777" w:rsidR="00B93CD9" w:rsidRPr="008D77FC" w:rsidRDefault="00B93CD9" w:rsidP="00B93C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7FC">
        <w:rPr>
          <w:rFonts w:ascii="Times New Roman" w:eastAsia="Times New Roman" w:hAnsi="Times New Roman" w:cs="Times New Roman"/>
          <w:sz w:val="24"/>
          <w:szCs w:val="24"/>
        </w:rPr>
        <w:lastRenderedPageBreak/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запроса предложений.</w:t>
      </w:r>
    </w:p>
    <w:p w14:paraId="7C0B85E2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10.6. Продавец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обязательств.</w:t>
      </w:r>
    </w:p>
    <w:p w14:paraId="611C1AFF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10.7. Решение Продавца об одностороннем отказе не позднее 3 (трех) рабочих дней со дня принятия такого решения направляется заказчику с использованием средств связи и доставки, обеспечивающих фиксирование такого уведомления и получение Продавцом подтверждения о его вручении заказчику.</w:t>
      </w:r>
    </w:p>
    <w:p w14:paraId="0E44980F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Выполнение Продавцом требований настоящего пункта считается надлежащим уведомлением заказчика об одностороннем отказе от исполнения контракта. Датой такого надлежащего уведомления признается день получения Продавцом подтверждения о вручении заказчику указанного уведомления.</w:t>
      </w:r>
    </w:p>
    <w:p w14:paraId="788A2EBE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10.8. Решение Продавца об одностороннем отказе вступает в силу и контракт считается расторгнутым через 10 (десять) рабочих дней со дня надлежащего уведомления Продавцом Заказчика об одностороннем отказе.</w:t>
      </w:r>
    </w:p>
    <w:p w14:paraId="6830312C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</w:p>
    <w:p w14:paraId="1BDB5275" w14:textId="77777777" w:rsidR="00B93CD9" w:rsidRPr="008D77FC" w:rsidRDefault="00B93CD9" w:rsidP="00B93CD9">
      <w:pPr>
        <w:pStyle w:val="ad"/>
        <w:ind w:firstLine="567"/>
        <w:jc w:val="center"/>
        <w:rPr>
          <w:b/>
          <w:sz w:val="24"/>
          <w:szCs w:val="24"/>
        </w:rPr>
      </w:pPr>
      <w:r w:rsidRPr="008D77FC">
        <w:rPr>
          <w:b/>
          <w:sz w:val="24"/>
          <w:szCs w:val="24"/>
        </w:rPr>
        <w:t xml:space="preserve">11. Заключительные положения </w:t>
      </w:r>
    </w:p>
    <w:p w14:paraId="47F71471" w14:textId="77777777" w:rsidR="00B93CD9" w:rsidRPr="008D77FC" w:rsidRDefault="00B93CD9" w:rsidP="00B93CD9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7FC">
        <w:rPr>
          <w:rFonts w:ascii="Times New Roman" w:hAnsi="Times New Roman" w:cs="Times New Roman"/>
          <w:sz w:val="24"/>
          <w:szCs w:val="24"/>
        </w:rPr>
        <w:t>11.1. Во всем остальном, что не урегулировано настоящим Контрактом, стороны будут руководствоваться нормами действующего законодательства Приднестровской Молдавской Республики.</w:t>
      </w:r>
    </w:p>
    <w:p w14:paraId="6CD806E5" w14:textId="77777777" w:rsidR="00B93CD9" w:rsidRPr="008D77FC" w:rsidRDefault="00B93CD9" w:rsidP="00B93CD9">
      <w:pPr>
        <w:pStyle w:val="ac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lang w:bidi="he-IL"/>
        </w:rPr>
      </w:pPr>
      <w:r w:rsidRPr="008D77FC">
        <w:rPr>
          <w:lang w:bidi="he-IL"/>
        </w:rPr>
        <w:t xml:space="preserve">Изменение условий настоящего Контракта и его досрочное расторжение допускаются по соглашению сторон в случаях, предусмотренных законодательством Приднестровской Молдавской Республики, в том числе Законом ПМР «О закупках в Приднестровской Молдавской Республике». </w:t>
      </w:r>
    </w:p>
    <w:p w14:paraId="368D62D9" w14:textId="77777777" w:rsidR="00B93CD9" w:rsidRPr="008D77FC" w:rsidRDefault="00B93CD9" w:rsidP="00B93CD9">
      <w:pPr>
        <w:pStyle w:val="ad"/>
        <w:numPr>
          <w:ilvl w:val="1"/>
          <w:numId w:val="1"/>
        </w:numPr>
        <w:ind w:left="0" w:firstLine="567"/>
        <w:rPr>
          <w:sz w:val="24"/>
          <w:szCs w:val="24"/>
        </w:rPr>
      </w:pPr>
      <w:r w:rsidRPr="008D77FC">
        <w:rPr>
          <w:sz w:val="24"/>
          <w:szCs w:val="24"/>
        </w:rPr>
        <w:t>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6915E8C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11.4. Контракт составлен на русском языке в 2 (двух) идентичных экземплярах, имеющих одинаковую юридическую силу, по одному экземпляру для каждой из сторон.</w:t>
      </w:r>
    </w:p>
    <w:p w14:paraId="08904B94" w14:textId="77777777" w:rsidR="00B93CD9" w:rsidRPr="008D77FC" w:rsidRDefault="00B93CD9" w:rsidP="00B93CD9">
      <w:pPr>
        <w:spacing w:after="0" w:line="240" w:lineRule="auto"/>
        <w:ind w:firstLine="567"/>
        <w:jc w:val="both"/>
        <w:rPr>
          <w:sz w:val="24"/>
          <w:szCs w:val="24"/>
        </w:rPr>
      </w:pPr>
      <w:r w:rsidRPr="008D77FC">
        <w:rPr>
          <w:sz w:val="24"/>
          <w:szCs w:val="24"/>
        </w:rPr>
        <w:t xml:space="preserve">11.5. </w:t>
      </w:r>
      <w:r w:rsidRPr="008D77FC">
        <w:rPr>
          <w:rFonts w:ascii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14:paraId="22B0171A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11.6. Приложения к настоящему Контракту:</w:t>
      </w:r>
    </w:p>
    <w:p w14:paraId="58730BF9" w14:textId="77777777" w:rsidR="00B93CD9" w:rsidRPr="008D77FC" w:rsidRDefault="00B93CD9" w:rsidP="00B93CD9">
      <w:pPr>
        <w:pStyle w:val="ad"/>
        <w:ind w:firstLine="567"/>
        <w:rPr>
          <w:sz w:val="24"/>
          <w:szCs w:val="24"/>
        </w:rPr>
      </w:pPr>
      <w:r w:rsidRPr="008D77FC">
        <w:rPr>
          <w:sz w:val="24"/>
          <w:szCs w:val="24"/>
        </w:rPr>
        <w:t>а) Спецификация – Приложение № 1;</w:t>
      </w:r>
    </w:p>
    <w:p w14:paraId="509F2CE4" w14:textId="77777777" w:rsidR="00B93CD9" w:rsidRPr="008D77FC" w:rsidRDefault="00B93CD9" w:rsidP="00B93CD9">
      <w:pPr>
        <w:pStyle w:val="ad"/>
        <w:tabs>
          <w:tab w:val="left" w:pos="6568"/>
        </w:tabs>
        <w:ind w:left="993"/>
        <w:jc w:val="center"/>
        <w:rPr>
          <w:b/>
          <w:sz w:val="22"/>
        </w:rPr>
      </w:pPr>
    </w:p>
    <w:p w14:paraId="058A1414" w14:textId="77777777" w:rsidR="00B93CD9" w:rsidRPr="008D77FC" w:rsidRDefault="00B93CD9" w:rsidP="00B93CD9">
      <w:pPr>
        <w:pStyle w:val="ad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  <w:r w:rsidRPr="008D77FC">
        <w:rPr>
          <w:b/>
          <w:bCs/>
          <w:sz w:val="24"/>
          <w:szCs w:val="24"/>
        </w:rPr>
        <w:t>11. ЮРИДИЧЕСКИЕ АДРЕСА СТОРОН.</w:t>
      </w:r>
    </w:p>
    <w:p w14:paraId="1D30F04D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93CD9" w:rsidRPr="008D77FC" w14:paraId="7EAACC82" w14:textId="77777777" w:rsidTr="00E27047">
        <w:tc>
          <w:tcPr>
            <w:tcW w:w="10420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6193" w:type="dxa"/>
              <w:tblLook w:val="04A0" w:firstRow="1" w:lastRow="0" w:firstColumn="1" w:lastColumn="0" w:noHBand="0" w:noVBand="1"/>
            </w:tblPr>
            <w:tblGrid>
              <w:gridCol w:w="5395"/>
              <w:gridCol w:w="5399"/>
              <w:gridCol w:w="5399"/>
            </w:tblGrid>
            <w:tr w:rsidR="00B93CD9" w:rsidRPr="008D77FC" w14:paraId="754EB7F3" w14:textId="77777777" w:rsidTr="00E27047">
              <w:trPr>
                <w:trHeight w:val="313"/>
              </w:trPr>
              <w:tc>
                <w:tcPr>
                  <w:tcW w:w="53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97F73D0" w14:textId="77777777" w:rsidR="00B93CD9" w:rsidRPr="008D77FC" w:rsidRDefault="00B93CD9" w:rsidP="00E27047">
                  <w:pPr>
                    <w:pStyle w:val="af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D77FC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539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98AFB75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7FC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  <w:tc>
                <w:tcPr>
                  <w:tcW w:w="5399" w:type="dxa"/>
                </w:tcPr>
                <w:p w14:paraId="53DD8BF2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77FC">
                    <w:rPr>
                      <w:b/>
                      <w:sz w:val="24"/>
                      <w:szCs w:val="24"/>
                    </w:rPr>
                    <w:t>ПРОДАВЕЦ</w:t>
                  </w:r>
                </w:p>
              </w:tc>
            </w:tr>
            <w:tr w:rsidR="00B93CD9" w:rsidRPr="008D77FC" w14:paraId="6B8BBC19" w14:textId="77777777" w:rsidTr="00E27047">
              <w:trPr>
                <w:trHeight w:val="318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3DAD6" w14:textId="77777777" w:rsidR="00B93CD9" w:rsidRPr="008D77FC" w:rsidRDefault="00B93CD9" w:rsidP="00E27047">
                  <w:pPr>
                    <w:pStyle w:val="af"/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8D77FC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Министерство экономического развития Приднестровской молдавской Республики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11F43CC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14:paraId="7778ACD7" w14:textId="77777777" w:rsidR="00B93CD9" w:rsidRPr="008D77FC" w:rsidRDefault="00B93CD9" w:rsidP="00E27047">
                  <w:pPr>
                    <w:pStyle w:val="a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B93CD9" w:rsidRPr="008D77FC" w14:paraId="16463BFC" w14:textId="77777777" w:rsidTr="00E27047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BFEFE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4932567A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>г. Тирасполь ул. 25 Октября, 100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B2C57FE" w14:textId="77777777" w:rsidR="00B93CD9" w:rsidRPr="008D77FC" w:rsidRDefault="00B93CD9" w:rsidP="00E27047">
                  <w:pPr>
                    <w:pStyle w:val="af"/>
                    <w:tabs>
                      <w:tab w:val="left" w:pos="156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14:paraId="5F3884A9" w14:textId="77777777" w:rsidR="00B93CD9" w:rsidRPr="008D77FC" w:rsidRDefault="00B93CD9" w:rsidP="00E27047">
                  <w:pPr>
                    <w:pStyle w:val="af"/>
                    <w:tabs>
                      <w:tab w:val="left" w:pos="156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3CD9" w:rsidRPr="008D77FC" w14:paraId="46141727" w14:textId="77777777" w:rsidTr="00E27047">
              <w:trPr>
                <w:trHeight w:val="644"/>
              </w:trPr>
              <w:tc>
                <w:tcPr>
                  <w:tcW w:w="539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7FE4D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>р/с 2182006433001003 в ПРБ</w:t>
                  </w:r>
                </w:p>
                <w:p w14:paraId="59639BF3" w14:textId="77777777" w:rsidR="00B93CD9" w:rsidRPr="008D77FC" w:rsidRDefault="00B93CD9" w:rsidP="00E27047">
                  <w:pPr>
                    <w:tabs>
                      <w:tab w:val="left" w:pos="99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D77F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            г. Тирасполь КУБ 00, ф/к 02000025298</w:t>
                  </w: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D629A28" w14:textId="77777777" w:rsidR="00B93CD9" w:rsidRPr="008D77FC" w:rsidRDefault="00B93CD9" w:rsidP="00E27047">
                  <w:pPr>
                    <w:pStyle w:val="af"/>
                    <w:tabs>
                      <w:tab w:val="left" w:pos="1500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399" w:type="dxa"/>
                  <w:vAlign w:val="center"/>
                </w:tcPr>
                <w:p w14:paraId="2AC0EB6A" w14:textId="77777777" w:rsidR="00B93CD9" w:rsidRPr="008D77FC" w:rsidRDefault="00B93CD9" w:rsidP="00E27047">
                  <w:pPr>
                    <w:pStyle w:val="af"/>
                    <w:tabs>
                      <w:tab w:val="left" w:pos="150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B93CD9" w:rsidRPr="008D77FC" w14:paraId="50190F03" w14:textId="77777777" w:rsidTr="00E27047">
              <w:trPr>
                <w:trHeight w:val="1272"/>
              </w:trPr>
              <w:tc>
                <w:tcPr>
                  <w:tcW w:w="53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0BC8FE40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8CE90E0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99" w:type="dxa"/>
                </w:tcPr>
                <w:p w14:paraId="6798C0FB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6A3054B1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5B2DFFA3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</w:p>
                <w:p w14:paraId="0EB4FB4A" w14:textId="77777777" w:rsidR="00B93CD9" w:rsidRPr="008D77FC" w:rsidRDefault="00B93CD9" w:rsidP="00E27047">
                  <w:pPr>
                    <w:pStyle w:val="af"/>
                    <w:jc w:val="center"/>
                    <w:rPr>
                      <w:sz w:val="24"/>
                      <w:szCs w:val="24"/>
                    </w:rPr>
                  </w:pPr>
                  <w:r w:rsidRPr="008D77FC">
                    <w:rPr>
                      <w:sz w:val="24"/>
                      <w:szCs w:val="24"/>
                    </w:rPr>
                    <w:t xml:space="preserve">       _______________ </w:t>
                  </w:r>
                </w:p>
              </w:tc>
            </w:tr>
          </w:tbl>
          <w:p w14:paraId="6C61CAB7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B93CD9" w:rsidRPr="008D77FC" w14:paraId="0624C844" w14:textId="77777777" w:rsidTr="00E27047">
        <w:tc>
          <w:tcPr>
            <w:tcW w:w="10420" w:type="dxa"/>
            <w:shd w:val="clear" w:color="auto" w:fill="auto"/>
          </w:tcPr>
          <w:p w14:paraId="79748525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rPr>
                <w:bCs/>
                <w:sz w:val="24"/>
                <w:szCs w:val="24"/>
              </w:rPr>
            </w:pPr>
          </w:p>
        </w:tc>
      </w:tr>
    </w:tbl>
    <w:p w14:paraId="4C239ADD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</w:p>
    <w:p w14:paraId="0CF8F90A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br w:type="page"/>
      </w:r>
    </w:p>
    <w:p w14:paraId="4676A590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lastRenderedPageBreak/>
        <w:t xml:space="preserve">Приложение № 1 </w:t>
      </w:r>
    </w:p>
    <w:p w14:paraId="50BA503D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к Контракту на поставку ГСМ № ______</w:t>
      </w:r>
    </w:p>
    <w:p w14:paraId="16A52694" w14:textId="77777777" w:rsidR="00B93CD9" w:rsidRPr="008D77FC" w:rsidRDefault="00B93CD9" w:rsidP="00B93CD9">
      <w:pPr>
        <w:pStyle w:val="ad"/>
        <w:tabs>
          <w:tab w:val="left" w:pos="6568"/>
        </w:tabs>
        <w:ind w:left="5387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от «____» _____________ 2025 года</w:t>
      </w:r>
    </w:p>
    <w:p w14:paraId="58C5BD40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34FA3703" w14:textId="77777777" w:rsidR="00B93CD9" w:rsidRPr="008D77FC" w:rsidRDefault="00B93CD9" w:rsidP="00B93CD9">
      <w:pPr>
        <w:pStyle w:val="ad"/>
        <w:tabs>
          <w:tab w:val="left" w:pos="6568"/>
        </w:tabs>
        <w:ind w:left="993"/>
        <w:rPr>
          <w:b/>
          <w:bCs/>
          <w:sz w:val="24"/>
          <w:szCs w:val="24"/>
        </w:rPr>
      </w:pPr>
    </w:p>
    <w:p w14:paraId="7E1D441B" w14:textId="77777777" w:rsidR="00B93CD9" w:rsidRPr="008D77FC" w:rsidRDefault="00B93CD9" w:rsidP="00B93CD9">
      <w:pPr>
        <w:pStyle w:val="ad"/>
        <w:tabs>
          <w:tab w:val="left" w:pos="6568"/>
        </w:tabs>
        <w:jc w:val="center"/>
        <w:rPr>
          <w:bCs/>
          <w:sz w:val="24"/>
          <w:szCs w:val="24"/>
        </w:rPr>
      </w:pPr>
      <w:r w:rsidRPr="008D77FC">
        <w:rPr>
          <w:bCs/>
          <w:sz w:val="24"/>
          <w:szCs w:val="24"/>
        </w:rPr>
        <w:t>Спецификация</w:t>
      </w:r>
    </w:p>
    <w:tbl>
      <w:tblPr>
        <w:tblW w:w="78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01"/>
        <w:gridCol w:w="1843"/>
        <w:gridCol w:w="992"/>
        <w:gridCol w:w="1276"/>
        <w:gridCol w:w="1418"/>
      </w:tblGrid>
      <w:tr w:rsidR="00B93CD9" w:rsidRPr="008D77FC" w14:paraId="1316BFA7" w14:textId="77777777" w:rsidTr="00E2704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DBA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A464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78C6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4C13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5065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DDD9" w14:textId="77777777" w:rsidR="00B93CD9" w:rsidRPr="008D77FC" w:rsidRDefault="00B93CD9" w:rsidP="00E270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AC319C5" w14:textId="77777777" w:rsidR="00B93CD9" w:rsidRPr="008D77FC" w:rsidRDefault="00B93CD9" w:rsidP="00B93CD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2144"/>
        <w:gridCol w:w="2019"/>
        <w:gridCol w:w="1214"/>
        <w:gridCol w:w="1499"/>
        <w:gridCol w:w="1460"/>
        <w:gridCol w:w="1454"/>
      </w:tblGrid>
      <w:tr w:rsidR="00B93CD9" w:rsidRPr="008D77FC" w14:paraId="07DFEBCC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59C08BEF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44" w:type="dxa"/>
            <w:shd w:val="clear" w:color="auto" w:fill="auto"/>
          </w:tcPr>
          <w:p w14:paraId="4AC522D8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2019" w:type="dxa"/>
            <w:shd w:val="clear" w:color="auto" w:fill="auto"/>
          </w:tcPr>
          <w:p w14:paraId="07D69C34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1214" w:type="dxa"/>
            <w:shd w:val="clear" w:color="auto" w:fill="auto"/>
          </w:tcPr>
          <w:p w14:paraId="4F33214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99" w:type="dxa"/>
            <w:shd w:val="clear" w:color="auto" w:fill="auto"/>
          </w:tcPr>
          <w:p w14:paraId="7791597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товара</w:t>
            </w:r>
          </w:p>
        </w:tc>
        <w:tc>
          <w:tcPr>
            <w:tcW w:w="1460" w:type="dxa"/>
            <w:shd w:val="clear" w:color="auto" w:fill="auto"/>
          </w:tcPr>
          <w:p w14:paraId="1E2229E9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ед.товара</w:t>
            </w:r>
            <w:proofErr w:type="spellEnd"/>
            <w:proofErr w:type="gram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9" w:type="dxa"/>
            <w:shd w:val="clear" w:color="auto" w:fill="auto"/>
          </w:tcPr>
          <w:p w14:paraId="1FAE96E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товара (</w:t>
            </w:r>
            <w:proofErr w:type="spellStart"/>
            <w:proofErr w:type="gramStart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руб.ПМР</w:t>
            </w:r>
            <w:proofErr w:type="spellEnd"/>
            <w:proofErr w:type="gramEnd"/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93CD9" w:rsidRPr="008D77FC" w14:paraId="22E1189F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3465965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14:paraId="3845B8B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65CCED6B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1BD1C02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4EE82F0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shd w:val="clear" w:color="auto" w:fill="auto"/>
          </w:tcPr>
          <w:p w14:paraId="3C61D3A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1001748E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D9" w:rsidRPr="008D77FC" w14:paraId="5D2F9ADF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307A459C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7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4" w:type="dxa"/>
            <w:shd w:val="clear" w:color="auto" w:fill="auto"/>
          </w:tcPr>
          <w:p w14:paraId="5DCD2DD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364657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5D95C10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551AFCDD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7638387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0FB99256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D9" w:rsidRPr="008D77FC" w14:paraId="77907B1D" w14:textId="77777777" w:rsidTr="00E27047">
        <w:trPr>
          <w:jc w:val="center"/>
        </w:trPr>
        <w:tc>
          <w:tcPr>
            <w:tcW w:w="635" w:type="dxa"/>
            <w:shd w:val="clear" w:color="auto" w:fill="auto"/>
          </w:tcPr>
          <w:p w14:paraId="06554E9B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14:paraId="11B551E0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7F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19" w:type="dxa"/>
            <w:shd w:val="clear" w:color="auto" w:fill="auto"/>
          </w:tcPr>
          <w:p w14:paraId="7412AF60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14:paraId="0BDEEE23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14:paraId="02627CB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17578E0A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54" w:type="dxa"/>
            <w:shd w:val="clear" w:color="auto" w:fill="auto"/>
          </w:tcPr>
          <w:p w14:paraId="14F0DE65" w14:textId="77777777" w:rsidR="00B93CD9" w:rsidRPr="008D77FC" w:rsidRDefault="00B93CD9" w:rsidP="00E2704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D0111A" w14:textId="77777777" w:rsidR="00B93CD9" w:rsidRPr="008D77FC" w:rsidRDefault="00B93CD9" w:rsidP="00B93CD9">
      <w:pPr>
        <w:spacing w:after="0" w:line="240" w:lineRule="auto"/>
        <w:rPr>
          <w:rFonts w:ascii="Times New Roman" w:hAnsi="Times New Roman" w:cs="Times New Roman"/>
        </w:rPr>
      </w:pPr>
    </w:p>
    <w:p w14:paraId="552CFF2A" w14:textId="77777777" w:rsidR="00B93CD9" w:rsidRPr="008D77FC" w:rsidRDefault="00B93CD9" w:rsidP="00B93CD9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93CD9" w:rsidRPr="008D77FC" w14:paraId="4C52E67C" w14:textId="77777777" w:rsidTr="00E27047">
        <w:tc>
          <w:tcPr>
            <w:tcW w:w="5210" w:type="dxa"/>
            <w:shd w:val="clear" w:color="auto" w:fill="auto"/>
          </w:tcPr>
          <w:p w14:paraId="3A45DDAD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77FC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210" w:type="dxa"/>
            <w:shd w:val="clear" w:color="auto" w:fill="auto"/>
          </w:tcPr>
          <w:p w14:paraId="25561383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77FC">
              <w:rPr>
                <w:b/>
                <w:bCs/>
                <w:sz w:val="24"/>
                <w:szCs w:val="24"/>
              </w:rPr>
              <w:t>Продавец</w:t>
            </w:r>
          </w:p>
          <w:p w14:paraId="72373E03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3CD9" w:rsidRPr="008D77FC" w14:paraId="678D0F2B" w14:textId="77777777" w:rsidTr="00E27047">
        <w:tc>
          <w:tcPr>
            <w:tcW w:w="5210" w:type="dxa"/>
            <w:shd w:val="clear" w:color="auto" w:fill="auto"/>
          </w:tcPr>
          <w:p w14:paraId="23610461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5BF1D534" w14:textId="77777777" w:rsidR="00B93CD9" w:rsidRPr="008D77FC" w:rsidRDefault="00B93CD9" w:rsidP="00E27047">
            <w:pPr>
              <w:pStyle w:val="ad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98BD850" w14:textId="77777777" w:rsidR="00B93CD9" w:rsidRPr="008D77FC" w:rsidRDefault="00B93CD9" w:rsidP="00B93CD9">
      <w:pPr>
        <w:pStyle w:val="ad"/>
        <w:tabs>
          <w:tab w:val="left" w:pos="6568"/>
        </w:tabs>
        <w:rPr>
          <w:bCs/>
          <w:sz w:val="24"/>
          <w:szCs w:val="24"/>
        </w:rPr>
      </w:pPr>
    </w:p>
    <w:p w14:paraId="74F639EB" w14:textId="77777777" w:rsidR="00B93CD9" w:rsidRPr="008914DC" w:rsidRDefault="00B93CD9" w:rsidP="00B93CD9">
      <w:pPr>
        <w:spacing w:after="0" w:line="240" w:lineRule="auto"/>
        <w:ind w:left="10915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A8A1B" w14:textId="77777777" w:rsidR="0052113A" w:rsidRDefault="0052113A"/>
    <w:sectPr w:rsidR="0052113A" w:rsidSect="00B93CD9">
      <w:pgSz w:w="11906" w:h="16838"/>
      <w:pgMar w:top="720" w:right="70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4189A"/>
    <w:multiLevelType w:val="multilevel"/>
    <w:tmpl w:val="01D22F1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2768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21"/>
    <w:rsid w:val="00305521"/>
    <w:rsid w:val="0052113A"/>
    <w:rsid w:val="00995C43"/>
    <w:rsid w:val="00AC04BC"/>
    <w:rsid w:val="00B93CD9"/>
    <w:rsid w:val="00B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CD772-D1D3-4FB6-805F-E74C10E7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CD9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305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5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5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55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55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55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55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55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55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55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5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5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5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5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55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55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55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5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55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5521"/>
    <w:rPr>
      <w:b/>
      <w:bCs/>
      <w:smallCaps/>
      <w:color w:val="2F5496" w:themeColor="accent1" w:themeShade="BF"/>
      <w:spacing w:val="5"/>
    </w:rPr>
  </w:style>
  <w:style w:type="paragraph" w:customStyle="1" w:styleId="ac">
    <w:name w:val="Стиль"/>
    <w:rsid w:val="00B9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ody Text"/>
    <w:basedOn w:val="a"/>
    <w:link w:val="ae"/>
    <w:rsid w:val="00B93CD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B93CD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">
    <w:name w:val="No Spacing"/>
    <w:uiPriority w:val="1"/>
    <w:qFormat/>
    <w:rsid w:val="00B93CD9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</w:style>
  <w:style w:type="character" w:customStyle="1" w:styleId="FontStyle20">
    <w:name w:val="Font Style20"/>
    <w:rsid w:val="00B93C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10390</Characters>
  <Application>Microsoft Office Word</Application>
  <DocSecurity>0</DocSecurity>
  <Lines>86</Lines>
  <Paragraphs>24</Paragraphs>
  <ScaleCrop>false</ScaleCrop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2</cp:revision>
  <dcterms:created xsi:type="dcterms:W3CDTF">2025-03-28T08:42:00Z</dcterms:created>
  <dcterms:modified xsi:type="dcterms:W3CDTF">2025-03-28T08:42:00Z</dcterms:modified>
</cp:coreProperties>
</file>